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94" w:type="pct"/>
        <w:jc w:val="center"/>
        <w:tblLook w:val="04A0"/>
      </w:tblPr>
      <w:tblGrid>
        <w:gridCol w:w="9606"/>
      </w:tblGrid>
      <w:tr w:rsidR="00AB6D41" w:rsidTr="00AB6D41">
        <w:trPr>
          <w:trHeight w:val="917"/>
          <w:jc w:val="center"/>
        </w:trPr>
        <w:tc>
          <w:tcPr>
            <w:tcW w:w="5000" w:type="pct"/>
            <w:hideMark/>
          </w:tcPr>
          <w:p w:rsidR="00AB6D41" w:rsidRPr="00AB6D41" w:rsidRDefault="00AB6D41">
            <w:pPr>
              <w:pStyle w:val="a4"/>
              <w:spacing w:line="276" w:lineRule="auto"/>
              <w:jc w:val="center"/>
              <w:rPr>
                <w:rFonts w:ascii="Times New Roman" w:eastAsiaTheme="majorEastAsia" w:hAnsi="Times New Roman" w:cs="Times New Roman"/>
                <w:caps/>
              </w:rPr>
            </w:pPr>
            <w:r w:rsidRPr="00AB6D41">
              <w:rPr>
                <w:rFonts w:ascii="Times New Roman" w:eastAsiaTheme="majorEastAsia" w:hAnsi="Times New Roman" w:cs="Times New Roman"/>
                <w:caps/>
              </w:rPr>
              <w:t>Кафедра защищенных систем связи</w:t>
            </w:r>
          </w:p>
        </w:tc>
      </w:tr>
    </w:tbl>
    <w:p w:rsidR="00271247" w:rsidRDefault="00271247" w:rsidP="00271247">
      <w:pPr>
        <w:shd w:val="clear" w:color="auto" w:fill="FAFE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271247" w:rsidRDefault="00271247" w:rsidP="00271247">
      <w:pPr>
        <w:shd w:val="clear" w:color="auto" w:fill="FAFE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271247" w:rsidRDefault="00271247" w:rsidP="00271247">
      <w:pPr>
        <w:shd w:val="clear" w:color="auto" w:fill="FAFE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271247" w:rsidRDefault="00271247" w:rsidP="00271247">
      <w:pPr>
        <w:shd w:val="clear" w:color="auto" w:fill="FAFE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271247" w:rsidRDefault="002A0AF9" w:rsidP="00271247">
      <w:pPr>
        <w:shd w:val="clear" w:color="auto" w:fill="FAFE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271247">
        <w:rPr>
          <w:rFonts w:ascii="Times New Roman" w:eastAsia="Times New Roman" w:hAnsi="Times New Roman" w:cs="Times New Roman"/>
          <w:sz w:val="40"/>
          <w:szCs w:val="40"/>
          <w:lang w:eastAsia="ru-RU"/>
        </w:rPr>
        <w:t>Лабораторная работа</w:t>
      </w:r>
      <w:r w:rsidR="00271247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№ 6</w:t>
      </w:r>
    </w:p>
    <w:p w:rsidR="002A0AF9" w:rsidRDefault="00271247" w:rsidP="00271247">
      <w:pPr>
        <w:shd w:val="clear" w:color="auto" w:fill="FAFE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271247">
        <w:rPr>
          <w:rFonts w:ascii="Times New Roman" w:hAnsi="Times New Roman" w:cs="Times New Roman"/>
          <w:b/>
          <w:bCs/>
          <w:sz w:val="40"/>
          <w:szCs w:val="40"/>
        </w:rPr>
        <w:t xml:space="preserve">Основные положения критериев </w:t>
      </w:r>
      <w:r w:rsidRPr="00271247">
        <w:rPr>
          <w:rFonts w:ascii="Times New Roman" w:hAnsi="Times New Roman" w:cs="Times New Roman"/>
          <w:b/>
          <w:bCs/>
          <w:i/>
          <w:iCs/>
          <w:sz w:val="40"/>
          <w:szCs w:val="40"/>
          <w:lang w:val="en-US"/>
        </w:rPr>
        <w:t>TCSEC</w:t>
      </w:r>
      <w:r w:rsidRPr="00271247">
        <w:rPr>
          <w:rFonts w:ascii="Times New Roman" w:hAnsi="Times New Roman" w:cs="Times New Roman"/>
          <w:b/>
          <w:bCs/>
          <w:i/>
          <w:iCs/>
          <w:sz w:val="40"/>
          <w:szCs w:val="40"/>
        </w:rPr>
        <w:t xml:space="preserve"> </w:t>
      </w:r>
      <w:r w:rsidRPr="00271247">
        <w:rPr>
          <w:rFonts w:ascii="Times New Roman" w:hAnsi="Times New Roman" w:cs="Times New Roman"/>
          <w:b/>
          <w:bCs/>
          <w:sz w:val="40"/>
          <w:szCs w:val="40"/>
        </w:rPr>
        <w:t>(“Оранжевая книга”). Фундаментальные требования компьютерной безопасности. Требования классов защиты.</w:t>
      </w:r>
    </w:p>
    <w:p w:rsidR="00271247" w:rsidRDefault="00271247" w:rsidP="00271247">
      <w:pPr>
        <w:shd w:val="clear" w:color="auto" w:fill="FAFE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271247" w:rsidRDefault="00271247" w:rsidP="00271247">
      <w:pPr>
        <w:shd w:val="clear" w:color="auto" w:fill="FAFE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271247" w:rsidRDefault="00271247" w:rsidP="00271247">
      <w:pPr>
        <w:shd w:val="clear" w:color="auto" w:fill="FAFE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271247" w:rsidRDefault="00271247" w:rsidP="00271247">
      <w:pPr>
        <w:shd w:val="clear" w:color="auto" w:fill="FAFE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b/>
          <w:bCs/>
          <w:sz w:val="40"/>
          <w:szCs w:val="40"/>
        </w:rPr>
      </w:pPr>
    </w:p>
    <w:p w:rsidR="00271247" w:rsidRDefault="00271247" w:rsidP="00271247">
      <w:pPr>
        <w:shd w:val="clear" w:color="auto" w:fill="FAFEFF"/>
        <w:spacing w:before="100" w:beforeAutospacing="1" w:after="100" w:afterAutospacing="1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271247" w:rsidRDefault="00271247" w:rsidP="00AB6D41">
      <w:pPr>
        <w:shd w:val="clear" w:color="auto" w:fill="FAFEFF"/>
        <w:spacing w:before="100" w:beforeAutospacing="1" w:after="100" w:afterAutospacing="1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271247" w:rsidRDefault="00271247" w:rsidP="00271247">
      <w:pPr>
        <w:shd w:val="clear" w:color="auto" w:fill="FAFEFF"/>
        <w:spacing w:before="100" w:beforeAutospacing="1" w:after="100" w:afterAutospacing="1" w:line="240" w:lineRule="auto"/>
        <w:ind w:left="284" w:hanging="142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Выполнили: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Каптерев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А.В.</w:t>
      </w:r>
    </w:p>
    <w:p w:rsidR="00271247" w:rsidRDefault="00271247" w:rsidP="00271247">
      <w:pPr>
        <w:shd w:val="clear" w:color="auto" w:fill="FAFEFF"/>
        <w:spacing w:before="100" w:beforeAutospacing="1" w:after="100" w:afterAutospacing="1" w:line="240" w:lineRule="auto"/>
        <w:ind w:left="2410" w:firstLine="2268"/>
        <w:jc w:val="right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Царегородцев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А.В.</w:t>
      </w:r>
    </w:p>
    <w:p w:rsidR="00271247" w:rsidRPr="00271247" w:rsidRDefault="00271247" w:rsidP="00271247">
      <w:pPr>
        <w:shd w:val="clear" w:color="auto" w:fill="FAFEFF"/>
        <w:spacing w:before="100" w:beforeAutospacing="1" w:after="100" w:afterAutospacing="1" w:line="240" w:lineRule="auto"/>
        <w:ind w:left="-142" w:firstLine="6663"/>
        <w:jc w:val="right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Кажаев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А.В.</w:t>
      </w:r>
    </w:p>
    <w:p w:rsidR="00271247" w:rsidRPr="00AB6D41" w:rsidRDefault="00AB6D41" w:rsidP="00AB6D41">
      <w:pPr>
        <w:shd w:val="clear" w:color="auto" w:fill="FAFE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Cs/>
          <w:szCs w:val="40"/>
        </w:rPr>
      </w:pPr>
      <w:r w:rsidRPr="00AB6D41">
        <w:rPr>
          <w:rFonts w:ascii="Times New Roman" w:hAnsi="Times New Roman" w:cs="Times New Roman"/>
          <w:bCs/>
          <w:szCs w:val="40"/>
        </w:rPr>
        <w:t xml:space="preserve">Санкт-Петербург </w:t>
      </w:r>
    </w:p>
    <w:p w:rsidR="00AB6D41" w:rsidRPr="00AB6D41" w:rsidRDefault="00AB6D41" w:rsidP="00AB6D41">
      <w:pPr>
        <w:shd w:val="clear" w:color="auto" w:fill="FAFE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Cs/>
          <w:szCs w:val="40"/>
        </w:rPr>
      </w:pPr>
      <w:r w:rsidRPr="00AB6D41">
        <w:rPr>
          <w:rFonts w:ascii="Times New Roman" w:hAnsi="Times New Roman" w:cs="Times New Roman"/>
          <w:bCs/>
          <w:szCs w:val="40"/>
        </w:rPr>
        <w:t>2014г.</w:t>
      </w:r>
    </w:p>
    <w:p w:rsidR="00271247" w:rsidRPr="00271247" w:rsidRDefault="00271247" w:rsidP="00271247">
      <w:pPr>
        <w:shd w:val="clear" w:color="auto" w:fill="FAFE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B40DBD" w:rsidRPr="00B40DBD" w:rsidRDefault="00B40DBD" w:rsidP="00271247">
      <w:pPr>
        <w:pStyle w:val="a3"/>
        <w:numPr>
          <w:ilvl w:val="0"/>
          <w:numId w:val="2"/>
        </w:numPr>
        <w:shd w:val="clear" w:color="auto" w:fill="FAFE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D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Перечислите базовые требования информационной безопасности в «Оранжевой книге». </w:t>
      </w:r>
    </w:p>
    <w:p w:rsidR="00B40DBD" w:rsidRPr="002A0AF9" w:rsidRDefault="00B40DBD" w:rsidP="003B3F2E">
      <w:pPr>
        <w:ind w:left="567"/>
        <w:rPr>
          <w:rFonts w:ascii="Times New Roman" w:hAnsi="Times New Roman" w:cs="Times New Roman"/>
          <w:sz w:val="24"/>
          <w:szCs w:val="24"/>
        </w:rPr>
      </w:pPr>
      <w:r w:rsidRPr="00B40DBD">
        <w:rPr>
          <w:rFonts w:ascii="Times New Roman" w:hAnsi="Times New Roman" w:cs="Times New Roman"/>
          <w:sz w:val="24"/>
          <w:szCs w:val="24"/>
        </w:rPr>
        <w:t>В "Оранжевой книге" предложены три категории требований безопас</w:t>
      </w:r>
      <w:r w:rsidRPr="00B40DBD">
        <w:rPr>
          <w:rFonts w:ascii="Times New Roman" w:hAnsi="Times New Roman" w:cs="Times New Roman"/>
          <w:sz w:val="24"/>
          <w:szCs w:val="24"/>
        </w:rPr>
        <w:softHyphen/>
        <w:t>ности:</w:t>
      </w:r>
    </w:p>
    <w:p w:rsidR="00B40DBD" w:rsidRPr="00B40DBD" w:rsidRDefault="00B40DBD" w:rsidP="0027124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B40DBD">
        <w:rPr>
          <w:rFonts w:ascii="Times New Roman" w:hAnsi="Times New Roman" w:cs="Times New Roman"/>
          <w:sz w:val="24"/>
          <w:szCs w:val="24"/>
        </w:rPr>
        <w:t>политика безопасности</w:t>
      </w:r>
    </w:p>
    <w:p w:rsidR="00B40DBD" w:rsidRPr="00B40DBD" w:rsidRDefault="00B40DBD" w:rsidP="0027124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B40DBD">
        <w:rPr>
          <w:rFonts w:ascii="Times New Roman" w:hAnsi="Times New Roman" w:cs="Times New Roman"/>
          <w:sz w:val="24"/>
          <w:szCs w:val="24"/>
        </w:rPr>
        <w:t xml:space="preserve">аудит </w:t>
      </w:r>
    </w:p>
    <w:p w:rsidR="008438EE" w:rsidRDefault="00B40DBD" w:rsidP="0027124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B40DBD">
        <w:rPr>
          <w:rFonts w:ascii="Times New Roman" w:hAnsi="Times New Roman" w:cs="Times New Roman"/>
          <w:sz w:val="24"/>
          <w:szCs w:val="24"/>
        </w:rPr>
        <w:t>корректность</w:t>
      </w:r>
    </w:p>
    <w:p w:rsidR="00B40DBD" w:rsidRDefault="00B40DBD" w:rsidP="00B40DBD">
      <w:pPr>
        <w:pStyle w:val="a3"/>
        <w:ind w:left="773"/>
        <w:rPr>
          <w:rFonts w:ascii="Times New Roman" w:hAnsi="Times New Roman" w:cs="Times New Roman"/>
          <w:sz w:val="24"/>
          <w:szCs w:val="24"/>
          <w:lang w:val="en-US"/>
        </w:rPr>
      </w:pPr>
    </w:p>
    <w:p w:rsidR="00B40DBD" w:rsidRPr="00B40DBD" w:rsidRDefault="00B40DBD" w:rsidP="00271247">
      <w:pPr>
        <w:pStyle w:val="a3"/>
        <w:numPr>
          <w:ilvl w:val="0"/>
          <w:numId w:val="2"/>
        </w:numPr>
        <w:shd w:val="clear" w:color="auto" w:fill="FAFE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требования включает политика безопасности и в чем их суть? </w:t>
      </w:r>
    </w:p>
    <w:p w:rsidR="00B40DBD" w:rsidRPr="00B40DBD" w:rsidRDefault="00B40DBD" w:rsidP="003B3F2E">
      <w:pPr>
        <w:shd w:val="clear" w:color="auto" w:fill="FFFFFF"/>
        <w:spacing w:before="53"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Требование 1.</w:t>
      </w:r>
      <w:r w:rsidRPr="00B40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Политика безопасности. Система должна поддер</w:t>
      </w:r>
      <w:r w:rsidRPr="00B40DB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живать точно определенную политику безопасности. Возможность доступа субъектов к объектам должна определяться на основании их идентифика</w:t>
      </w:r>
      <w:r w:rsidRPr="00B40DB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и набора правил управления доступом. Там, где это необходимо, должна использоваться политика мандатного управления доступом, по</w:t>
      </w:r>
      <w:r w:rsidRPr="00B40DB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зволяющая эффективно реализовать разграничение доступа к информа</w:t>
      </w:r>
      <w:r w:rsidRPr="00B40DB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различного уровня конфиденциальности.</w:t>
      </w:r>
    </w:p>
    <w:p w:rsidR="00B40DBD" w:rsidRPr="00B40DBD" w:rsidRDefault="00B40DBD" w:rsidP="003B3F2E">
      <w:pPr>
        <w:shd w:val="clear" w:color="auto" w:fill="FFFFFF"/>
        <w:spacing w:before="53"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Требование 2.</w:t>
      </w:r>
      <w:r w:rsidRPr="00B40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Метки. С объектами должны быть ассоциированы метки безопасности, используемые в качестве исходной информации для процедур контроля доступа. Для реализации мандатного управления дос</w:t>
      </w:r>
      <w:r w:rsidRPr="00B40DB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тупом система должна обеспечивать возможность присваивать каждому объекту метку или набор атрибутов, определяющих степень конфиденци</w:t>
      </w:r>
      <w:r w:rsidRPr="00B40DB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альности (гриф секретности) объекта и режимы доступа к этому объекту.</w:t>
      </w:r>
    </w:p>
    <w:p w:rsidR="00B40DBD" w:rsidRPr="00B40DBD" w:rsidRDefault="00B40DBD" w:rsidP="00271247">
      <w:pPr>
        <w:pStyle w:val="a3"/>
        <w:numPr>
          <w:ilvl w:val="0"/>
          <w:numId w:val="2"/>
        </w:numPr>
        <w:shd w:val="clear" w:color="auto" w:fill="FAFE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DB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требования включает аудит и в чем их суть?</w:t>
      </w:r>
    </w:p>
    <w:p w:rsidR="00B40DBD" w:rsidRPr="00B40DBD" w:rsidRDefault="00B40DBD" w:rsidP="003B3F2E">
      <w:pPr>
        <w:shd w:val="clear" w:color="auto" w:fill="FFFFFF"/>
        <w:spacing w:before="53"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Требование 3.</w:t>
      </w:r>
      <w:r w:rsidRPr="00B40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Идентификация и аутентификация. Все субъекты должны иметь уникальные идентификаторы. Контроль доступа должен осуществляться на основании результатов идентификации субъекта и объекта доступа, подтверждения подлинности их идентификаторов (ау</w:t>
      </w:r>
      <w:r w:rsidRPr="00B40DB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тентификации) и правил разграничения доступа. Данные, используемые для идентификац</w:t>
      </w:r>
      <w:proofErr w:type="gramStart"/>
      <w:r w:rsidRPr="00B40DBD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и ау</w:t>
      </w:r>
      <w:proofErr w:type="gramEnd"/>
      <w:r w:rsidRPr="00B40DB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тентификации, должны быть защищены от не</w:t>
      </w:r>
      <w:r w:rsidRPr="00B40DB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санкционированного доступа, модификации и уничтожения и должны быть ассоциированы со всеми активными компонентами компьютерной систе</w:t>
      </w:r>
      <w:r w:rsidRPr="00B40DB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мы, функционирование которых критично с точки зрения безопасности.</w:t>
      </w:r>
    </w:p>
    <w:p w:rsidR="00B40DBD" w:rsidRPr="00AB6D41" w:rsidRDefault="00B40DBD" w:rsidP="003B3F2E">
      <w:pPr>
        <w:shd w:val="clear" w:color="auto" w:fill="FFFFFF"/>
        <w:spacing w:before="53"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Требование 4.</w:t>
      </w:r>
      <w:r w:rsidRPr="00B40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Регистрация и учет. Для определения степени от</w:t>
      </w:r>
      <w:r w:rsidRPr="00B40DB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ветственности пользователей за действия в системе, все происходящие в ней события, имеющие значение с точки зрения безопасности, должны отслеживаться и регистрироваться в защищенном протоколе (т.е. должен существовать объект компьютерной системы, потоки от которого и к кото</w:t>
      </w:r>
      <w:r w:rsidRPr="00B40DB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рому доступны только субъекту администрирования). Система регистра</w:t>
      </w:r>
      <w:r w:rsidRPr="00B40DB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должна осуществлять анализ общего потока событий и выделять из него только те события, которые оказывают влияние на безопасность для сокращения объема протокола и повышения эффективности его анализа. Протокол событий должен быть надежно защищен от несанкционирован</w:t>
      </w:r>
      <w:r w:rsidRPr="00B40DB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доступа, модификации и уничтожения.</w:t>
      </w:r>
    </w:p>
    <w:p w:rsidR="00B40DBD" w:rsidRPr="00B40DBD" w:rsidRDefault="00B40DBD" w:rsidP="00B40DBD">
      <w:pPr>
        <w:shd w:val="clear" w:color="auto" w:fill="FAFE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3F2E" w:rsidRPr="003B3F2E" w:rsidRDefault="003B3F2E" w:rsidP="003B3F2E">
      <w:pPr>
        <w:pStyle w:val="a3"/>
        <w:shd w:val="clear" w:color="auto" w:fill="FFFFFF"/>
        <w:spacing w:before="53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3F2E" w:rsidRPr="003B3F2E" w:rsidRDefault="003B3F2E" w:rsidP="003B3F2E">
      <w:pPr>
        <w:pStyle w:val="a3"/>
        <w:shd w:val="clear" w:color="auto" w:fill="FFFFFF"/>
        <w:spacing w:before="53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3F2E" w:rsidRPr="003B3F2E" w:rsidRDefault="003B3F2E" w:rsidP="003B3F2E">
      <w:pPr>
        <w:pStyle w:val="a3"/>
        <w:shd w:val="clear" w:color="auto" w:fill="FFFFFF"/>
        <w:spacing w:before="53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3F2E" w:rsidRPr="003B3F2E" w:rsidRDefault="003B3F2E" w:rsidP="00271247">
      <w:pPr>
        <w:pStyle w:val="a3"/>
        <w:numPr>
          <w:ilvl w:val="0"/>
          <w:numId w:val="2"/>
        </w:numPr>
        <w:shd w:val="clear" w:color="auto" w:fill="FFFFFF"/>
        <w:spacing w:before="53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F2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Какие требования </w:t>
      </w:r>
      <w:proofErr w:type="gramStart"/>
      <w:r w:rsidRPr="003B3F2E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включает корректность зашиты</w:t>
      </w:r>
      <w:proofErr w:type="gramEnd"/>
      <w:r w:rsidRPr="003B3F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 чем суть этих требований?</w:t>
      </w:r>
    </w:p>
    <w:p w:rsidR="003B3F2E" w:rsidRPr="003B3F2E" w:rsidRDefault="003B3F2E" w:rsidP="003B3F2E">
      <w:pPr>
        <w:shd w:val="clear" w:color="auto" w:fill="FFFFFF"/>
        <w:spacing w:before="53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F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Требование 5</w:t>
      </w:r>
      <w:r w:rsidRPr="003B3F2E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Контроль корректности функционирования средств защиты. Средства защиты должны содержать независимые аппаратные и/или программные компоненты, обеспечивающие работоспособность функций защиты. Это означает, что все средства защиты, обеспечиваю</w:t>
      </w:r>
      <w:r w:rsidRPr="003B3F2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щие политику безопасности, управление атрибутами и метками безопас</w:t>
      </w:r>
      <w:r w:rsidRPr="003B3F2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ности, идентификацию и аутентификацию, регистрацию и учет, должны находиться под контролем средств, проверяющих корректность их функ</w:t>
      </w:r>
      <w:r w:rsidRPr="003B3F2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ционирования. Основной принцип контроля корректности состоит в том, что средства контроля должны быть полностью независимы от средств защиты.</w:t>
      </w:r>
    </w:p>
    <w:p w:rsidR="003B3F2E" w:rsidRPr="00AB6D41" w:rsidRDefault="003B3F2E" w:rsidP="003B3F2E">
      <w:pPr>
        <w:shd w:val="clear" w:color="auto" w:fill="FFFFFF"/>
        <w:spacing w:before="53" w:after="100" w:afterAutospacing="1" w:line="240" w:lineRule="auto"/>
        <w:ind w:left="709" w:hanging="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F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Требование 6.</w:t>
      </w:r>
      <w:r w:rsidRPr="003B3F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Непрерывность защиты. Все средства защиты (в том числе и реализующие данное требование) должны быть защищены от несанкционированного вмешательства и/или отключения, причем эта за</w:t>
      </w:r>
      <w:r w:rsidRPr="003B3F2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щита должна быть постоянной и непрерывной в любом режиме функцио</w:t>
      </w:r>
      <w:r w:rsidRPr="003B3F2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нирования системы защиты и компьютерной системы в целом Данное требование распространяется на весь жизненный цикл компьютерной сис</w:t>
      </w:r>
      <w:r w:rsidRPr="003B3F2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темы. Кроме того, его выполнение является одной из ключевых аксиом, используемых для формального доказательства безопасности системы.</w:t>
      </w:r>
    </w:p>
    <w:p w:rsidR="003B3F2E" w:rsidRPr="003B3F2E" w:rsidRDefault="003B3F2E" w:rsidP="00271247">
      <w:pPr>
        <w:pStyle w:val="a3"/>
        <w:numPr>
          <w:ilvl w:val="0"/>
          <w:numId w:val="2"/>
        </w:numPr>
        <w:shd w:val="clear" w:color="auto" w:fill="FFFFFF"/>
        <w:spacing w:before="53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F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Какими критериями характеризуются классы группы </w:t>
      </w:r>
      <w:r w:rsidRPr="003B3F2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3B3F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3B3F2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3B3F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защищенности КС по «Оранжевой книге»?</w:t>
      </w:r>
    </w:p>
    <w:p w:rsidR="003B3F2E" w:rsidRPr="003B3F2E" w:rsidRDefault="003B3F2E" w:rsidP="003B3F2E">
      <w:pPr>
        <w:pStyle w:val="a3"/>
        <w:shd w:val="clear" w:color="auto" w:fill="FFFFFF"/>
        <w:spacing w:before="53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3F2E" w:rsidRPr="003B3F2E" w:rsidRDefault="003B3F2E" w:rsidP="00C56124">
      <w:pPr>
        <w:pStyle w:val="a3"/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F2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Группа D. Минимальная защита.</w:t>
      </w:r>
    </w:p>
    <w:p w:rsidR="003B3F2E" w:rsidRPr="003B3F2E" w:rsidRDefault="003B3F2E" w:rsidP="00271247">
      <w:pPr>
        <w:pStyle w:val="a3"/>
        <w:numPr>
          <w:ilvl w:val="3"/>
          <w:numId w:val="3"/>
        </w:numPr>
        <w:shd w:val="clear" w:color="auto" w:fill="FFFFFF"/>
        <w:spacing w:before="100" w:beforeAutospacing="1" w:after="100" w:afterAutospacing="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F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 D</w:t>
      </w:r>
      <w:r w:rsidRPr="003B3F2E">
        <w:rPr>
          <w:rFonts w:ascii="Times New Roman" w:eastAsia="Times New Roman" w:hAnsi="Times New Roman" w:cs="Times New Roman"/>
          <w:sz w:val="24"/>
          <w:szCs w:val="24"/>
          <w:lang w:eastAsia="ru-RU"/>
        </w:rPr>
        <w:t>. Минимальная защита. Класс D зарезервирован для тех сис</w:t>
      </w:r>
      <w:r w:rsidRPr="003B3F2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тем, которые были представлены на сертификацию (оценку), но по какой-либо причине ее не прошли.</w:t>
      </w:r>
    </w:p>
    <w:p w:rsidR="003B3F2E" w:rsidRDefault="003B3F2E" w:rsidP="00B40DBD">
      <w:pPr>
        <w:pStyle w:val="a3"/>
        <w:ind w:left="773"/>
        <w:rPr>
          <w:rFonts w:ascii="Times New Roman" w:hAnsi="Times New Roman" w:cs="Times New Roman"/>
          <w:sz w:val="24"/>
          <w:szCs w:val="24"/>
          <w:lang w:val="en-US"/>
        </w:rPr>
      </w:pPr>
    </w:p>
    <w:p w:rsidR="003B3F2E" w:rsidRPr="003B3F2E" w:rsidRDefault="003B3F2E" w:rsidP="00C56124">
      <w:pPr>
        <w:shd w:val="clear" w:color="auto" w:fill="FFFFFF"/>
        <w:spacing w:before="100" w:beforeAutospacing="1" w:after="100" w:afterAutospacing="1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F2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Группа С. Дискреционная защита</w:t>
      </w:r>
    </w:p>
    <w:p w:rsidR="003B3F2E" w:rsidRPr="00C56124" w:rsidRDefault="003B3F2E" w:rsidP="00271247">
      <w:pPr>
        <w:pStyle w:val="a3"/>
        <w:numPr>
          <w:ilvl w:val="3"/>
          <w:numId w:val="3"/>
        </w:numPr>
        <w:shd w:val="clear" w:color="auto" w:fill="FFFFFF"/>
        <w:spacing w:before="100" w:beforeAutospacing="1" w:after="100" w:afterAutospacing="1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1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 С</w:t>
      </w:r>
      <w:proofErr w:type="gramStart"/>
      <w:r w:rsidRPr="00C561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proofErr w:type="gramEnd"/>
      <w:r w:rsidRPr="00C56124">
        <w:rPr>
          <w:rFonts w:ascii="Times New Roman" w:eastAsia="Times New Roman" w:hAnsi="Times New Roman" w:cs="Times New Roman"/>
          <w:sz w:val="24"/>
          <w:szCs w:val="24"/>
          <w:lang w:eastAsia="ru-RU"/>
        </w:rPr>
        <w:t>. Системы на основе дискреционного разграничения досту</w:t>
      </w:r>
      <w:r w:rsidRPr="00C5612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па. ТСВ систем, соответствующих этому классу защиты, удовлетворяет неким минимальным требованиям безопасного разделения пользователей и данных. Она определяет некоторые формы разграничения доступа на индивидуальной основе, т.е. пользователь должен иметь возможность защитить свою информацию от ее случайного чтения или уничтожения. Пользователи могут обрабатывать </w:t>
      </w:r>
      <w:proofErr w:type="gramStart"/>
      <w:r w:rsidRPr="00C56124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</w:t>
      </w:r>
      <w:proofErr w:type="gramEnd"/>
      <w:r w:rsidRPr="00C561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по отдельности, так и от имени группы пользователей.</w:t>
      </w:r>
    </w:p>
    <w:p w:rsidR="00C56124" w:rsidRPr="00C56124" w:rsidRDefault="00C56124" w:rsidP="00C56124">
      <w:pPr>
        <w:pStyle w:val="a3"/>
        <w:shd w:val="clear" w:color="auto" w:fill="FFFFFF"/>
        <w:spacing w:before="100" w:beforeAutospacing="1" w:after="100" w:afterAutospacing="1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3F2E" w:rsidRPr="00C56124" w:rsidRDefault="003B3F2E" w:rsidP="00271247">
      <w:pPr>
        <w:pStyle w:val="a3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124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Политика безопасности</w:t>
      </w:r>
      <w:r w:rsidRPr="00C56124">
        <w:rPr>
          <w:rFonts w:ascii="Times New Roman" w:eastAsia="Times New Roman" w:hAnsi="Times New Roman" w:cs="Times New Roman"/>
          <w:sz w:val="24"/>
          <w:szCs w:val="24"/>
          <w:lang w:eastAsia="ru-RU"/>
        </w:rPr>
        <w:t>. ТСВ должна определять и управлять дос</w:t>
      </w:r>
      <w:r w:rsidRPr="00C5612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тупом между поименованными объектами и субъектами (пользователями или их группами) в компьютерной системе (например, при помощи матри</w:t>
      </w:r>
      <w:r w:rsidRPr="00C5612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цы доступа). Механизм защиты должен позволять пользователям опреде</w:t>
      </w:r>
      <w:r w:rsidRPr="00C5612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лять и контролировать распределение доступа к объектам по поимено</w:t>
      </w:r>
      <w:r w:rsidRPr="00C5612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ванным пользователям, их группам или по тем и другим.</w:t>
      </w:r>
    </w:p>
    <w:p w:rsidR="00C56124" w:rsidRPr="00AB6D41" w:rsidRDefault="00C56124" w:rsidP="003B3F2E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C56124" w:rsidRPr="00AB6D41" w:rsidRDefault="00C56124" w:rsidP="003B3F2E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3B3F2E" w:rsidRPr="00C56124" w:rsidRDefault="003B3F2E" w:rsidP="00271247">
      <w:pPr>
        <w:pStyle w:val="a3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124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lastRenderedPageBreak/>
        <w:t>Подотчетность</w:t>
      </w:r>
      <w:r w:rsidRPr="00C5612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C561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Пользователи должны идентифицировать себя пе</w:t>
      </w:r>
      <w:r w:rsidRPr="00C5612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ред ТСВ в случае выполнения ими любых действий, ею контролируемых, при этом должен быть использован хотя бы один из механизмов аутенти</w:t>
      </w:r>
      <w:r w:rsidRPr="00C5612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фикации (например, пароль). Данные аутентификации должны быть за</w:t>
      </w:r>
      <w:r w:rsidRPr="00C5612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щищены от доступа неавторизованного пользователя.</w:t>
      </w:r>
    </w:p>
    <w:p w:rsidR="00C56124" w:rsidRPr="00C56124" w:rsidRDefault="00C56124" w:rsidP="00C56124">
      <w:pPr>
        <w:pStyle w:val="a3"/>
        <w:shd w:val="clear" w:color="auto" w:fill="FFFFFF"/>
        <w:spacing w:before="100" w:beforeAutospacing="1" w:after="100" w:afterAutospacing="1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3F2E" w:rsidRPr="00C56124" w:rsidRDefault="003B3F2E" w:rsidP="00271247">
      <w:pPr>
        <w:pStyle w:val="a3"/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124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Гарантии</w:t>
      </w:r>
      <w:r w:rsidRPr="00C5612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C561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ТСВ обеспечивает ее собственную работу и защиту от внешнего воздействия. Ресурсы системы, контролируемые ТСВ, являются подмножеством множества всех ресурсов. Должны быть предоставлены АО и </w:t>
      </w:r>
      <w:proofErr w:type="gramStart"/>
      <w:r w:rsidRPr="00C561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C561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5612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C561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периодической проверки правильности работы ТСВ. Тести</w:t>
      </w:r>
      <w:r w:rsidRPr="00C5612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рование ТСВ должно выполняться согласно документации для обеспече</w:t>
      </w:r>
      <w:r w:rsidRPr="00C5612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гарантии того, что нет явных путей обхода системы защиты неавтори</w:t>
      </w:r>
      <w:r w:rsidRPr="00C5612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зованным пользователем или иного расстройства системы защиты.</w:t>
      </w:r>
    </w:p>
    <w:p w:rsidR="003B3F2E" w:rsidRPr="003B3F2E" w:rsidRDefault="003B3F2E" w:rsidP="003B3F2E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3F2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Документация должна включать:</w:t>
      </w:r>
    </w:p>
    <w:p w:rsidR="003B3F2E" w:rsidRPr="00C56124" w:rsidRDefault="003B3F2E" w:rsidP="00271247">
      <w:pPr>
        <w:pStyle w:val="a3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124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реализованных в ТСВ механизмов защиты, их взаимодейст</w:t>
      </w:r>
      <w:r w:rsidRPr="00C5612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вия и руководство пользователя по их использованию;</w:t>
      </w:r>
    </w:p>
    <w:p w:rsidR="003B3F2E" w:rsidRPr="00C56124" w:rsidRDefault="003B3F2E" w:rsidP="00271247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12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 для администратора системы на гарантирование системы защиты;</w:t>
      </w:r>
    </w:p>
    <w:p w:rsidR="003B3F2E" w:rsidRPr="00C56124" w:rsidRDefault="003B3F2E" w:rsidP="00271247">
      <w:pPr>
        <w:pStyle w:val="a3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12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документацию по тестам, включающую описание того, как механизмы безопасности должны тестироваться и как интерпретировать резуль</w:t>
      </w:r>
      <w:r w:rsidRPr="00C5612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таты тестов;</w:t>
      </w:r>
    </w:p>
    <w:p w:rsidR="003B3F2E" w:rsidRPr="00C56124" w:rsidRDefault="003B3F2E" w:rsidP="00271247">
      <w:pPr>
        <w:pStyle w:val="a3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12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документацию по проекту, описывающую философию системы защиты и того, как эта философия реализована в ТСВ (если ТСВ состоит из нескольких модулей, то должен быть описан интерфейс между ними).</w:t>
      </w:r>
    </w:p>
    <w:p w:rsidR="003B3F2E" w:rsidRPr="003B3F2E" w:rsidRDefault="003B3F2E" w:rsidP="00C56124">
      <w:pPr>
        <w:shd w:val="clear" w:color="auto" w:fill="FFFFFF"/>
        <w:spacing w:before="100" w:beforeAutospacing="1" w:after="100" w:afterAutospacing="1" w:line="240" w:lineRule="auto"/>
        <w:ind w:left="85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F2E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 С</w:t>
      </w:r>
      <w:proofErr w:type="gramStart"/>
      <w:r w:rsidRPr="003B3F2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3B3F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рассчитан на многопользовательские системы, в которых осуществляется совместная обработка данных одного уровня конфиден</w:t>
      </w:r>
      <w:r w:rsidRPr="003B3F2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циальности.</w:t>
      </w:r>
    </w:p>
    <w:p w:rsidR="003B3F2E" w:rsidRPr="00C56124" w:rsidRDefault="003B3F2E" w:rsidP="00271247">
      <w:pPr>
        <w:pStyle w:val="a3"/>
        <w:numPr>
          <w:ilvl w:val="3"/>
          <w:numId w:val="3"/>
        </w:numPr>
        <w:shd w:val="clear" w:color="auto" w:fill="FFFFFF"/>
        <w:spacing w:before="100" w:beforeAutospacing="1" w:after="100" w:afterAutospacing="1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1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 С</w:t>
      </w:r>
      <w:proofErr w:type="gramStart"/>
      <w:r w:rsidRPr="00C561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proofErr w:type="gramEnd"/>
      <w:r w:rsidRPr="00C561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C561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Системы, построенные на основе управляемого дискреци</w:t>
      </w:r>
      <w:r w:rsidRPr="00C5612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онного разграничения доступа.</w:t>
      </w:r>
    </w:p>
    <w:p w:rsidR="003B3F2E" w:rsidRPr="00AB6D41" w:rsidRDefault="003B3F2E" w:rsidP="00C56124">
      <w:pPr>
        <w:shd w:val="clear" w:color="auto" w:fill="FFFFFF"/>
        <w:spacing w:before="53" w:after="100" w:afterAutospacing="1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F2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Системы, сертифицированные по данному классу, должны удовле</w:t>
      </w:r>
      <w:r w:rsidRPr="003B3F2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творять всем требованиям, изложенным в классе С</w:t>
      </w:r>
      <w:proofErr w:type="gramStart"/>
      <w:r w:rsidRPr="003B3F2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3B3F2E">
        <w:rPr>
          <w:rFonts w:ascii="Times New Roman" w:eastAsia="Times New Roman" w:hAnsi="Times New Roman" w:cs="Times New Roman"/>
          <w:sz w:val="24"/>
          <w:szCs w:val="24"/>
          <w:lang w:eastAsia="ru-RU"/>
        </w:rPr>
        <w:t>. Однако, системы класса С</w:t>
      </w:r>
      <w:proofErr w:type="gramStart"/>
      <w:r w:rsidRPr="003B3F2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3B3F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поддерживают более тонкую, чем в классе С1, политику дис</w:t>
      </w:r>
      <w:r w:rsidRPr="003B3F2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креционного разграничения доступа, делающую пользователя индивиду</w:t>
      </w:r>
      <w:r w:rsidRPr="003B3F2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ально ответственным за свои действия после процедуры аутентификации в системе, а также аудит событий, связанных с безопасностью системы.</w:t>
      </w:r>
    </w:p>
    <w:p w:rsidR="00C56124" w:rsidRPr="00C56124" w:rsidRDefault="00C56124" w:rsidP="00271247">
      <w:pPr>
        <w:pStyle w:val="a3"/>
        <w:numPr>
          <w:ilvl w:val="0"/>
          <w:numId w:val="2"/>
        </w:numPr>
        <w:shd w:val="clear" w:color="auto" w:fill="FFFFFF"/>
        <w:tabs>
          <w:tab w:val="num" w:pos="851"/>
        </w:tabs>
        <w:spacing w:before="53" w:after="100" w:afterAutospacing="1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1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Какими критериями характеризуются классы группы </w:t>
      </w:r>
      <w:r w:rsidRPr="00C5612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C561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защищенности КС по «Оранжевой книге»?</w:t>
      </w:r>
    </w:p>
    <w:p w:rsidR="00C56124" w:rsidRPr="00C56124" w:rsidRDefault="00C56124" w:rsidP="00C56124">
      <w:pPr>
        <w:shd w:val="clear" w:color="auto" w:fill="FFFFFF"/>
        <w:spacing w:before="53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12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Группа В. Мандатное управление доступом.</w:t>
      </w:r>
    </w:p>
    <w:p w:rsidR="00C56124" w:rsidRPr="00C56124" w:rsidRDefault="00C56124" w:rsidP="00C56124">
      <w:pPr>
        <w:shd w:val="clear" w:color="auto" w:fill="FFFFFF"/>
        <w:spacing w:before="53" w:after="100" w:afterAutospacing="1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12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требования этой группы - мандатное (полномочное) управление доступом с использованием меток безопасности, реализация некоторой формальной модели политики безопасности, а также наличие спецификаций на функции ТСВ. В системах этой группы постепенно к классу ВЗ должен быть реализован монитор ссылок, который должен контролировать все доступы субъектов к объектам системы.</w:t>
      </w:r>
    </w:p>
    <w:p w:rsidR="00C56124" w:rsidRPr="00C56124" w:rsidRDefault="00C56124" w:rsidP="00271247">
      <w:pPr>
        <w:pStyle w:val="a3"/>
        <w:numPr>
          <w:ilvl w:val="0"/>
          <w:numId w:val="10"/>
        </w:numPr>
        <w:shd w:val="clear" w:color="auto" w:fill="FFFFFF"/>
        <w:spacing w:before="53" w:after="100" w:afterAutospacing="1" w:line="240" w:lineRule="auto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1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Класс В</w:t>
      </w:r>
      <w:proofErr w:type="gramStart"/>
      <w:r w:rsidRPr="00C561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proofErr w:type="gramEnd"/>
      <w:r w:rsidRPr="00C561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C561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 класса В</w:t>
      </w:r>
      <w:proofErr w:type="gramStart"/>
      <w:r w:rsidRPr="00C5612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C561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удовлетворять требованиям класса С2. Кроме того, должны быть выполнены следующие дополни</w:t>
      </w:r>
      <w:r w:rsidRPr="00C5612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тельные требования.</w:t>
      </w:r>
      <w:r w:rsidRPr="00C5612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C5612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C56124" w:rsidRPr="00C56124" w:rsidRDefault="00C56124" w:rsidP="00C56124">
      <w:pPr>
        <w:pStyle w:val="a3"/>
        <w:shd w:val="clear" w:color="auto" w:fill="FFFFFF"/>
        <w:spacing w:before="53" w:after="100" w:afterAutospacing="1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6124" w:rsidRPr="00C56124" w:rsidRDefault="00C56124" w:rsidP="00271247">
      <w:pPr>
        <w:pStyle w:val="a3"/>
        <w:numPr>
          <w:ilvl w:val="0"/>
          <w:numId w:val="13"/>
        </w:numPr>
        <w:shd w:val="clear" w:color="auto" w:fill="FFFFFF"/>
        <w:spacing w:before="53" w:after="100" w:afterAutospacing="1" w:line="240" w:lineRule="auto"/>
        <w:ind w:hanging="4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124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Политика безопасности</w:t>
      </w:r>
      <w:r w:rsidRPr="00C5612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C561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ТСВ должна обеспечивать пометку каждого субъекта и объекта системы.</w:t>
      </w:r>
    </w:p>
    <w:p w:rsidR="00C56124" w:rsidRPr="00C56124" w:rsidRDefault="00C56124" w:rsidP="00C56124">
      <w:pPr>
        <w:pStyle w:val="a3"/>
        <w:shd w:val="clear" w:color="auto" w:fill="FFFFFF"/>
        <w:spacing w:before="53" w:after="100" w:afterAutospacing="1" w:line="240" w:lineRule="auto"/>
        <w:ind w:left="10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6124" w:rsidRPr="00C56124" w:rsidRDefault="00C56124" w:rsidP="00271247">
      <w:pPr>
        <w:pStyle w:val="a3"/>
        <w:numPr>
          <w:ilvl w:val="0"/>
          <w:numId w:val="14"/>
        </w:numPr>
        <w:shd w:val="clear" w:color="auto" w:fill="FFFFFF"/>
        <w:spacing w:before="53" w:after="100" w:afterAutospacing="1" w:line="240" w:lineRule="auto"/>
        <w:ind w:hanging="4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124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Подотчетность</w:t>
      </w:r>
      <w:r w:rsidRPr="00C56124">
        <w:rPr>
          <w:rFonts w:ascii="Times New Roman" w:eastAsia="Times New Roman" w:hAnsi="Times New Roman" w:cs="Times New Roman"/>
          <w:sz w:val="24"/>
          <w:szCs w:val="24"/>
          <w:lang w:eastAsia="ru-RU"/>
        </w:rPr>
        <w:t>. Аудиту подлежат любые изменения меток секрет</w:t>
      </w:r>
      <w:r w:rsidRPr="00C5612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 читаемого вывода.</w:t>
      </w:r>
    </w:p>
    <w:p w:rsidR="00C56124" w:rsidRPr="00C56124" w:rsidRDefault="00C56124" w:rsidP="00271247">
      <w:pPr>
        <w:pStyle w:val="a3"/>
        <w:numPr>
          <w:ilvl w:val="0"/>
          <w:numId w:val="15"/>
        </w:numPr>
        <w:shd w:val="clear" w:color="auto" w:fill="FFFFFF"/>
        <w:spacing w:before="53" w:after="100" w:afterAutospacing="1" w:line="240" w:lineRule="auto"/>
        <w:ind w:hanging="4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124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Гарантии</w:t>
      </w:r>
      <w:r w:rsidRPr="00C5612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C561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ТСВ должна обеспечивать изоляцию процессов системы, через выделение им соответствующего адресного пространства.</w:t>
      </w:r>
    </w:p>
    <w:p w:rsidR="00C56124" w:rsidRPr="00C56124" w:rsidRDefault="00C56124" w:rsidP="00C56124">
      <w:pPr>
        <w:shd w:val="clear" w:color="auto" w:fill="FFFFFF"/>
        <w:spacing w:before="53" w:after="100" w:afterAutospacing="1" w:line="240" w:lineRule="auto"/>
        <w:ind w:left="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6124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Документация</w:t>
      </w:r>
      <w:r w:rsidRPr="00C561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должна дополнительно включать:</w:t>
      </w:r>
    </w:p>
    <w:p w:rsidR="00C56124" w:rsidRPr="00AB0031" w:rsidRDefault="00C56124" w:rsidP="00271247">
      <w:pPr>
        <w:pStyle w:val="a3"/>
        <w:numPr>
          <w:ilvl w:val="0"/>
          <w:numId w:val="16"/>
        </w:numPr>
        <w:shd w:val="clear" w:color="auto" w:fill="FFFFFF"/>
        <w:spacing w:before="53" w:after="100" w:afterAutospacing="1" w:line="240" w:lineRule="auto"/>
        <w:ind w:hanging="4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03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системного администратора описание функций, относящихся к безопасности ТСВ, а также описание путей и методов наилучшего ис</w:t>
      </w:r>
      <w:r w:rsidRPr="00AB00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пользования защитных свойств системы; указание, как безопасно соз</w:t>
      </w:r>
      <w:r w:rsidRPr="00AB00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дать </w:t>
      </w:r>
      <w:proofErr w:type="gramStart"/>
      <w:r w:rsidRPr="00AB003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новую</w:t>
      </w:r>
      <w:proofErr w:type="gramEnd"/>
      <w:r w:rsidRPr="00AB0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ТСВ; описания выполняемых процедур, предупреждений и привилегий, необходимых для контроля за безопасной работой системы.</w:t>
      </w:r>
    </w:p>
    <w:p w:rsidR="00AB0031" w:rsidRPr="00AB0031" w:rsidRDefault="00AB0031" w:rsidP="00AB0031">
      <w:pPr>
        <w:pStyle w:val="a3"/>
        <w:shd w:val="clear" w:color="auto" w:fill="FFFFFF"/>
        <w:spacing w:before="53" w:after="100" w:afterAutospacing="1" w:line="240" w:lineRule="auto"/>
        <w:ind w:left="10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6124" w:rsidRPr="00AB0031" w:rsidRDefault="00C56124" w:rsidP="00271247">
      <w:pPr>
        <w:pStyle w:val="a3"/>
        <w:numPr>
          <w:ilvl w:val="0"/>
          <w:numId w:val="17"/>
        </w:numPr>
        <w:shd w:val="clear" w:color="auto" w:fill="FFFFFF"/>
        <w:spacing w:before="53" w:after="100" w:afterAutospacing="1" w:line="240" w:lineRule="auto"/>
        <w:ind w:hanging="4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03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формальной или неформальной политики безопасности, а также то, как она реализована в системе.</w:t>
      </w:r>
    </w:p>
    <w:p w:rsidR="00AB0031" w:rsidRPr="00AB0031" w:rsidRDefault="00AB0031" w:rsidP="00AB0031">
      <w:pPr>
        <w:pStyle w:val="a3"/>
        <w:shd w:val="clear" w:color="auto" w:fill="FFFFFF"/>
        <w:spacing w:before="53" w:after="100" w:afterAutospacing="1" w:line="240" w:lineRule="auto"/>
        <w:ind w:left="10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6124" w:rsidRPr="00C56124" w:rsidRDefault="00C56124" w:rsidP="00271247">
      <w:pPr>
        <w:pStyle w:val="a3"/>
        <w:numPr>
          <w:ilvl w:val="0"/>
          <w:numId w:val="11"/>
        </w:numPr>
        <w:shd w:val="clear" w:color="auto" w:fill="FFFFFF"/>
        <w:spacing w:before="53" w:after="100" w:afterAutospacing="1" w:line="240" w:lineRule="auto"/>
        <w:ind w:hanging="4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1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 В</w:t>
      </w:r>
      <w:proofErr w:type="gramStart"/>
      <w:r w:rsidRPr="00C561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proofErr w:type="gramEnd"/>
      <w:r w:rsidRPr="00C561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C561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Структурированная защита. Выполняются все требования класса защиты В</w:t>
      </w:r>
      <w:proofErr w:type="gramStart"/>
      <w:r w:rsidRPr="00C5612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C56124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Кроме того, в системах класса В</w:t>
      </w:r>
      <w:proofErr w:type="gramStart"/>
      <w:r w:rsidRPr="00C5612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C561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ТСВ основывается на четко определенной и хорошо документированной формальной модели политики безопасности, требующей, чтобы мандатная и дискреционная системы разграничения доступа были распространены на все субъекты и объекты компьютерной системы. ТСВ должна быть четко структурирована на элементы, критичные с точки зрения безопасности и некритичные. Ин</w:t>
      </w:r>
      <w:r w:rsidRPr="00C5612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терфейс ТСВ должен быть хорошо определен и ее проект и конечный ре</w:t>
      </w:r>
      <w:r w:rsidRPr="00C5612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зультат должны быть подвергнуты полной проверке и тестированию. Ме</w:t>
      </w:r>
      <w:r w:rsidRPr="00C5612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ханизм аудита должен быть усилен, введен </w:t>
      </w:r>
      <w:proofErr w:type="gramStart"/>
      <w:r w:rsidRPr="00C5612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C561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конфигурацией системы. Система должна быть устойчива к внешнему проникновению.</w:t>
      </w:r>
    </w:p>
    <w:p w:rsidR="00C56124" w:rsidRPr="00AB0031" w:rsidRDefault="00C56124" w:rsidP="00271247">
      <w:pPr>
        <w:pStyle w:val="a3"/>
        <w:numPr>
          <w:ilvl w:val="0"/>
          <w:numId w:val="12"/>
        </w:numPr>
        <w:shd w:val="clear" w:color="auto" w:fill="FFFFFF"/>
        <w:spacing w:before="53" w:after="100" w:afterAutospacing="1" w:line="240" w:lineRule="auto"/>
        <w:ind w:hanging="4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1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 ВЗ.</w:t>
      </w:r>
      <w:r w:rsidRPr="00C561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Домены безопасности. В системах класса ВЗ ТСВ должна удовлетворять всем требованиям предыдущего класса и дополнительно требованиям монитора ссылок, который должен быть:</w:t>
      </w:r>
    </w:p>
    <w:p w:rsidR="00AB0031" w:rsidRPr="00C56124" w:rsidRDefault="00AB0031" w:rsidP="00AB0031">
      <w:pPr>
        <w:pStyle w:val="a3"/>
        <w:shd w:val="clear" w:color="auto" w:fill="FFFFFF"/>
        <w:spacing w:before="53" w:after="100" w:afterAutospacing="1" w:line="240" w:lineRule="auto"/>
        <w:ind w:left="10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6124" w:rsidRPr="00AB0031" w:rsidRDefault="00C56124" w:rsidP="00271247">
      <w:pPr>
        <w:pStyle w:val="a3"/>
        <w:numPr>
          <w:ilvl w:val="0"/>
          <w:numId w:val="18"/>
        </w:numPr>
        <w:shd w:val="clear" w:color="auto" w:fill="FFFFFF"/>
        <w:spacing w:before="53" w:after="100" w:afterAutospacing="1" w:line="240" w:lineRule="auto"/>
        <w:ind w:hanging="4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B003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защищен</w:t>
      </w:r>
      <w:proofErr w:type="gramEnd"/>
      <w:r w:rsidRPr="00AB0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несанкционированного изменения или порчи;</w:t>
      </w:r>
    </w:p>
    <w:p w:rsidR="00AB0031" w:rsidRPr="00AB0031" w:rsidRDefault="00AB0031" w:rsidP="00AB0031">
      <w:pPr>
        <w:pStyle w:val="a3"/>
        <w:shd w:val="clear" w:color="auto" w:fill="FFFFFF"/>
        <w:spacing w:before="53" w:after="100" w:afterAutospacing="1" w:line="240" w:lineRule="auto"/>
        <w:ind w:left="10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6124" w:rsidRPr="00AB0031" w:rsidRDefault="00C56124" w:rsidP="00271247">
      <w:pPr>
        <w:pStyle w:val="a3"/>
        <w:numPr>
          <w:ilvl w:val="0"/>
          <w:numId w:val="19"/>
        </w:numPr>
        <w:shd w:val="clear" w:color="auto" w:fill="FFFFFF"/>
        <w:spacing w:before="53" w:after="100" w:afterAutospacing="1" w:line="240" w:lineRule="auto"/>
        <w:ind w:hanging="4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03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обрабатывать все обращения;</w:t>
      </w:r>
    </w:p>
    <w:p w:rsidR="00AB0031" w:rsidRPr="00AB0031" w:rsidRDefault="00AB0031" w:rsidP="00AB0031">
      <w:pPr>
        <w:pStyle w:val="a3"/>
        <w:shd w:val="clear" w:color="auto" w:fill="FFFFFF"/>
        <w:spacing w:before="53" w:after="100" w:afterAutospacing="1" w:line="240" w:lineRule="auto"/>
        <w:ind w:left="10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6124" w:rsidRPr="00AB0031" w:rsidRDefault="00C56124" w:rsidP="00271247">
      <w:pPr>
        <w:pStyle w:val="a3"/>
        <w:numPr>
          <w:ilvl w:val="0"/>
          <w:numId w:val="20"/>
        </w:numPr>
        <w:shd w:val="clear" w:color="auto" w:fill="FFFFFF"/>
        <w:spacing w:before="53" w:after="100" w:afterAutospacing="1" w:line="240" w:lineRule="auto"/>
        <w:ind w:hanging="4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B003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</w:t>
      </w:r>
      <w:proofErr w:type="gramEnd"/>
      <w:r w:rsidRPr="00AB0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анализа и тестирования.</w:t>
      </w:r>
    </w:p>
    <w:p w:rsidR="00C56124" w:rsidRPr="00C56124" w:rsidRDefault="00C56124" w:rsidP="00AB0031">
      <w:pPr>
        <w:shd w:val="clear" w:color="auto" w:fill="FFFFFF"/>
        <w:spacing w:before="53" w:after="100" w:afterAutospacing="1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124">
        <w:rPr>
          <w:rFonts w:ascii="Times New Roman" w:eastAsia="Times New Roman" w:hAnsi="Times New Roman" w:cs="Times New Roman"/>
          <w:sz w:val="24"/>
          <w:szCs w:val="24"/>
          <w:lang w:eastAsia="ru-RU"/>
        </w:rPr>
        <w:t>ТСВ должна быть структурирована таким образом, чтобы исключить код, не имеющий отношения к безопасности системы.</w:t>
      </w:r>
    </w:p>
    <w:p w:rsidR="00AB0031" w:rsidRPr="00AB6D41" w:rsidRDefault="00AB0031" w:rsidP="00C56124">
      <w:pPr>
        <w:shd w:val="clear" w:color="auto" w:fill="FFFFFF"/>
        <w:spacing w:before="53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0031" w:rsidRPr="00AB6D41" w:rsidRDefault="00AB0031" w:rsidP="00C56124">
      <w:pPr>
        <w:shd w:val="clear" w:color="auto" w:fill="FFFFFF"/>
        <w:spacing w:before="53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0031" w:rsidRPr="00AB6D41" w:rsidRDefault="00AB0031" w:rsidP="00C56124">
      <w:pPr>
        <w:shd w:val="clear" w:color="auto" w:fill="FFFFFF"/>
        <w:spacing w:before="53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6124" w:rsidRPr="00C56124" w:rsidRDefault="00AB0031" w:rsidP="00AB0031">
      <w:pPr>
        <w:shd w:val="clear" w:color="auto" w:fill="FFFFFF"/>
        <w:spacing w:before="53" w:after="100" w:afterAutospacing="1" w:line="240" w:lineRule="auto"/>
        <w:ind w:left="851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D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</w:t>
      </w:r>
      <w:r w:rsidR="00C56124" w:rsidRPr="00C5612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 должно быть обеспечено:</w:t>
      </w:r>
    </w:p>
    <w:p w:rsidR="00C56124" w:rsidRPr="00AB0031" w:rsidRDefault="00C56124" w:rsidP="00271247">
      <w:pPr>
        <w:pStyle w:val="a3"/>
        <w:numPr>
          <w:ilvl w:val="0"/>
          <w:numId w:val="21"/>
        </w:numPr>
        <w:shd w:val="clear" w:color="auto" w:fill="FFFFFF"/>
        <w:spacing w:before="53" w:after="100" w:afterAutospacing="1" w:line="240" w:lineRule="auto"/>
        <w:ind w:left="993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03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поддержка администратора безопасности;</w:t>
      </w:r>
    </w:p>
    <w:p w:rsidR="00C56124" w:rsidRPr="00AB0031" w:rsidRDefault="00C56124" w:rsidP="00271247">
      <w:pPr>
        <w:pStyle w:val="a3"/>
        <w:numPr>
          <w:ilvl w:val="0"/>
          <w:numId w:val="22"/>
        </w:numPr>
        <w:shd w:val="clear" w:color="auto" w:fill="FFFFFF"/>
        <w:spacing w:before="53" w:after="100" w:afterAutospacing="1" w:line="240" w:lineRule="auto"/>
        <w:ind w:left="993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03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механизма аудита с целью сигнализации о любых собы</w:t>
      </w:r>
      <w:r w:rsidRPr="00AB00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тиях, связанных с безопасностью;</w:t>
      </w:r>
    </w:p>
    <w:p w:rsidR="00C56124" w:rsidRPr="00AB0031" w:rsidRDefault="00C56124" w:rsidP="00271247">
      <w:pPr>
        <w:pStyle w:val="a3"/>
        <w:numPr>
          <w:ilvl w:val="0"/>
          <w:numId w:val="23"/>
        </w:numPr>
        <w:shd w:val="clear" w:color="auto" w:fill="FFFFFF"/>
        <w:spacing w:before="53" w:after="100" w:afterAutospacing="1" w:line="240" w:lineRule="auto"/>
        <w:ind w:left="993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03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поддержка процедуры восстановления системы.</w:t>
      </w:r>
    </w:p>
    <w:p w:rsidR="003B3F2E" w:rsidRDefault="003B3F2E" w:rsidP="00B40DBD">
      <w:pPr>
        <w:pStyle w:val="a3"/>
        <w:ind w:left="773"/>
        <w:rPr>
          <w:rFonts w:ascii="Times New Roman" w:hAnsi="Times New Roman" w:cs="Times New Roman"/>
          <w:sz w:val="24"/>
          <w:szCs w:val="24"/>
          <w:lang w:val="en-US"/>
        </w:rPr>
      </w:pPr>
    </w:p>
    <w:p w:rsidR="00AB0031" w:rsidRPr="00AB0031" w:rsidRDefault="00AB0031" w:rsidP="00271247">
      <w:pPr>
        <w:pStyle w:val="a3"/>
        <w:numPr>
          <w:ilvl w:val="0"/>
          <w:numId w:val="2"/>
        </w:numPr>
        <w:shd w:val="clear" w:color="auto" w:fill="FAFEFF"/>
        <w:tabs>
          <w:tab w:val="num" w:pos="993"/>
        </w:tabs>
        <w:spacing w:before="100" w:beforeAutospacing="1" w:after="100" w:afterAutospacing="1" w:line="240" w:lineRule="auto"/>
        <w:ind w:left="993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03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Какими критериями характеризуются классы группы</w:t>
      </w:r>
      <w:proofErr w:type="gramStart"/>
      <w:r w:rsidRPr="00AB0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AB0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защищенности КС по «Оранжевой книге»? </w:t>
      </w:r>
    </w:p>
    <w:p w:rsidR="00AB0031" w:rsidRPr="00AB0031" w:rsidRDefault="00AB0031" w:rsidP="00AB0031">
      <w:pPr>
        <w:shd w:val="clear" w:color="auto" w:fill="FFFFFF"/>
        <w:spacing w:before="53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03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Группа А. Верифицированная защита.</w:t>
      </w:r>
    </w:p>
    <w:p w:rsidR="00AB0031" w:rsidRPr="00AB0031" w:rsidRDefault="00AB0031" w:rsidP="00AB0031">
      <w:pPr>
        <w:shd w:val="clear" w:color="auto" w:fill="FFFFFF"/>
        <w:spacing w:before="53" w:after="100" w:afterAutospacing="1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группа характеризуется применением формальных </w:t>
      </w:r>
      <w:proofErr w:type="gramStart"/>
      <w:r w:rsidRPr="00AB003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методов верификации корректности работы механизмов управления</w:t>
      </w:r>
      <w:proofErr w:type="gramEnd"/>
      <w:r w:rsidRPr="00AB0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доступом (дискреционного и мандатного). Требуется, чтобы было формально пока</w:t>
      </w:r>
      <w:r w:rsidRPr="00AB00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зано соответствие архитектуры и реализации ТСВ требованиям безопасности.</w:t>
      </w:r>
    </w:p>
    <w:p w:rsidR="00AB0031" w:rsidRPr="00AB0031" w:rsidRDefault="00AB0031" w:rsidP="00271247">
      <w:pPr>
        <w:pStyle w:val="a3"/>
        <w:numPr>
          <w:ilvl w:val="0"/>
          <w:numId w:val="12"/>
        </w:numPr>
        <w:shd w:val="clear" w:color="auto" w:fill="FFFFFF"/>
        <w:spacing w:before="53" w:after="100" w:afterAutospacing="1" w:line="240" w:lineRule="auto"/>
        <w:ind w:hanging="4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0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 А</w:t>
      </w:r>
      <w:proofErr w:type="gramStart"/>
      <w:r w:rsidRPr="00AB00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proofErr w:type="gramEnd"/>
      <w:r w:rsidRPr="00AB0031">
        <w:rPr>
          <w:rFonts w:ascii="Times New Roman" w:eastAsia="Times New Roman" w:hAnsi="Times New Roman" w:cs="Times New Roman"/>
          <w:sz w:val="24"/>
          <w:szCs w:val="24"/>
          <w:lang w:eastAsia="ru-RU"/>
        </w:rPr>
        <w:t>. Формальная верификация. Критерий защиты класса А</w:t>
      </w:r>
      <w:proofErr w:type="gramStart"/>
      <w:r w:rsidRPr="00AB003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AB00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определяет дополнительные по сравнению с классом ВЗ требования к архитектуре или политике безопасности компьютерной системы. Дополни</w:t>
      </w:r>
      <w:r w:rsidRPr="00AB00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тельным свойством систем, отнесенных к классу А</w:t>
      </w:r>
      <w:proofErr w:type="gramStart"/>
      <w:r w:rsidRPr="00AB003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AB0031"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является проведен</w:t>
      </w:r>
      <w:r w:rsidRPr="00AB00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анализ ТСВ на соответствие формальным высокоуровневым специ</w:t>
      </w:r>
      <w:r w:rsidRPr="00AB00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фикациям и использование технологий проверки с целью получения высо</w:t>
      </w:r>
      <w:r w:rsidRPr="00AB003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ких гарантий того, что ТСВ функционирует корректно.</w:t>
      </w:r>
    </w:p>
    <w:p w:rsidR="00AB0031" w:rsidRPr="00AB6D41" w:rsidRDefault="00AB0031" w:rsidP="00AB0031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0031" w:rsidRPr="00AB0031" w:rsidRDefault="00AB0031" w:rsidP="00271247">
      <w:pPr>
        <w:pStyle w:val="a3"/>
        <w:numPr>
          <w:ilvl w:val="0"/>
          <w:numId w:val="2"/>
        </w:numPr>
        <w:tabs>
          <w:tab w:val="num" w:pos="993"/>
        </w:tabs>
        <w:ind w:left="993" w:hanging="426"/>
        <w:rPr>
          <w:rFonts w:ascii="Times New Roman" w:hAnsi="Times New Roman" w:cs="Times New Roman"/>
          <w:sz w:val="24"/>
          <w:szCs w:val="24"/>
        </w:rPr>
      </w:pPr>
      <w:r w:rsidRPr="00AB003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документы должна содержать документация на средство защиты информации в соответствии с требованиями «Оранжевой книге»?</w:t>
      </w:r>
    </w:p>
    <w:p w:rsidR="002A0AF9" w:rsidRPr="002A0AF9" w:rsidRDefault="002A0AF9" w:rsidP="00271247">
      <w:pPr>
        <w:pStyle w:val="a3"/>
        <w:numPr>
          <w:ilvl w:val="0"/>
          <w:numId w:val="23"/>
        </w:numPr>
        <w:shd w:val="clear" w:color="auto" w:fill="FFFFFF"/>
        <w:spacing w:before="53"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0AF9">
        <w:rPr>
          <w:rFonts w:ascii="Times New Roman" w:eastAsia="Times New Roman" w:hAnsi="Times New Roman" w:cs="Times New Roman"/>
          <w:sz w:val="24"/>
          <w:szCs w:val="24"/>
          <w:lang w:eastAsia="ru-RU"/>
        </w:rPr>
        <w:t>"Руководство по произвольному управлению доступом в безопасных системах",</w:t>
      </w:r>
    </w:p>
    <w:p w:rsidR="002A0AF9" w:rsidRPr="002A0AF9" w:rsidRDefault="002A0AF9" w:rsidP="00271247">
      <w:pPr>
        <w:pStyle w:val="a3"/>
        <w:numPr>
          <w:ilvl w:val="0"/>
          <w:numId w:val="24"/>
        </w:numPr>
        <w:shd w:val="clear" w:color="auto" w:fill="FFFFFF"/>
        <w:spacing w:before="53"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0A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"Руководство по управлению паролями". </w:t>
      </w:r>
    </w:p>
    <w:p w:rsidR="002A0AF9" w:rsidRPr="002A0AF9" w:rsidRDefault="002A0AF9" w:rsidP="00271247">
      <w:pPr>
        <w:pStyle w:val="a3"/>
        <w:numPr>
          <w:ilvl w:val="0"/>
          <w:numId w:val="25"/>
        </w:numPr>
        <w:shd w:val="clear" w:color="auto" w:fill="FFFFFF"/>
        <w:spacing w:before="53"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0AF9">
        <w:rPr>
          <w:rFonts w:ascii="Times New Roman" w:eastAsia="Times New Roman" w:hAnsi="Times New Roman" w:cs="Times New Roman"/>
          <w:sz w:val="24"/>
          <w:szCs w:val="24"/>
          <w:lang w:eastAsia="ru-RU"/>
        </w:rPr>
        <w:t>"Руководство по применению "Критериев безопасности компьютерных систем" в специфических средах".</w:t>
      </w:r>
    </w:p>
    <w:p w:rsidR="002A0AF9" w:rsidRPr="002A0AF9" w:rsidRDefault="002A0AF9" w:rsidP="00271247">
      <w:pPr>
        <w:pStyle w:val="a3"/>
        <w:numPr>
          <w:ilvl w:val="0"/>
          <w:numId w:val="26"/>
        </w:numPr>
        <w:shd w:val="clear" w:color="auto" w:fill="FFFFFF"/>
        <w:spacing w:before="53"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0AF9">
        <w:rPr>
          <w:rFonts w:ascii="Times New Roman" w:eastAsia="Times New Roman" w:hAnsi="Times New Roman" w:cs="Times New Roman"/>
          <w:sz w:val="24"/>
          <w:szCs w:val="24"/>
          <w:lang w:eastAsia="ru-RU"/>
        </w:rPr>
        <w:t>"Руководство по аудиту в безопасных системах".</w:t>
      </w:r>
    </w:p>
    <w:p w:rsidR="002A0AF9" w:rsidRDefault="002A0AF9" w:rsidP="00271247">
      <w:pPr>
        <w:pStyle w:val="a3"/>
        <w:numPr>
          <w:ilvl w:val="0"/>
          <w:numId w:val="27"/>
        </w:numPr>
        <w:shd w:val="clear" w:color="auto" w:fill="FFFFFF"/>
        <w:spacing w:before="53"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0AF9">
        <w:rPr>
          <w:rFonts w:ascii="Times New Roman" w:eastAsia="Times New Roman" w:hAnsi="Times New Roman" w:cs="Times New Roman"/>
          <w:sz w:val="24"/>
          <w:szCs w:val="24"/>
          <w:lang w:eastAsia="ru-RU"/>
        </w:rPr>
        <w:t>"Руководство по управлению конфигурацией в безопасных системах".</w:t>
      </w:r>
    </w:p>
    <w:p w:rsidR="00271247" w:rsidRPr="00271247" w:rsidRDefault="00271247" w:rsidP="00271247">
      <w:pPr>
        <w:pStyle w:val="a3"/>
        <w:numPr>
          <w:ilvl w:val="0"/>
          <w:numId w:val="27"/>
        </w:numPr>
        <w:shd w:val="clear" w:color="auto" w:fill="FFFFFF"/>
        <w:spacing w:before="53"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47">
        <w:rPr>
          <w:rFonts w:ascii="Times New Roman" w:hAnsi="Times New Roman" w:cs="Times New Roman"/>
          <w:sz w:val="24"/>
          <w:szCs w:val="24"/>
        </w:rPr>
        <w:t>"Интерпретаци</w:t>
      </w:r>
      <w:r>
        <w:rPr>
          <w:rFonts w:ascii="Times New Roman" w:hAnsi="Times New Roman" w:cs="Times New Roman"/>
          <w:sz w:val="24"/>
          <w:szCs w:val="24"/>
        </w:rPr>
        <w:t>я TCSEC для компьютерных сетей".</w:t>
      </w:r>
    </w:p>
    <w:p w:rsidR="00271247" w:rsidRPr="00271247" w:rsidRDefault="00271247" w:rsidP="00271247">
      <w:pPr>
        <w:pStyle w:val="a3"/>
        <w:numPr>
          <w:ilvl w:val="0"/>
          <w:numId w:val="27"/>
        </w:numPr>
        <w:shd w:val="clear" w:color="auto" w:fill="FFFFFF"/>
        <w:spacing w:before="53"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247">
        <w:rPr>
          <w:rFonts w:ascii="Times New Roman" w:hAnsi="Times New Roman" w:cs="Times New Roman"/>
          <w:sz w:val="24"/>
          <w:szCs w:val="24"/>
        </w:rPr>
        <w:t xml:space="preserve">"Интерпретация </w:t>
      </w:r>
      <w:r w:rsidRPr="00271247">
        <w:rPr>
          <w:rFonts w:ascii="Times New Roman" w:hAnsi="Times New Roman" w:cs="Times New Roman"/>
          <w:sz w:val="24"/>
          <w:szCs w:val="24"/>
          <w:lang w:val="en-US"/>
        </w:rPr>
        <w:t>TCSEC</w:t>
      </w:r>
      <w:r w:rsidRPr="00271247">
        <w:rPr>
          <w:rFonts w:ascii="Times New Roman" w:hAnsi="Times New Roman" w:cs="Times New Roman"/>
          <w:sz w:val="24"/>
          <w:szCs w:val="24"/>
        </w:rPr>
        <w:t xml:space="preserve"> для систем управления базами данных".</w:t>
      </w:r>
    </w:p>
    <w:p w:rsidR="00AB0031" w:rsidRPr="00AB0031" w:rsidRDefault="00AB0031" w:rsidP="00AB0031">
      <w:pPr>
        <w:pStyle w:val="a3"/>
        <w:ind w:left="993"/>
        <w:rPr>
          <w:rFonts w:ascii="Times New Roman" w:hAnsi="Times New Roman" w:cs="Times New Roman"/>
          <w:sz w:val="24"/>
          <w:szCs w:val="24"/>
        </w:rPr>
      </w:pPr>
    </w:p>
    <w:p w:rsidR="002A0AF9" w:rsidRDefault="002A0AF9">
      <w:pPr>
        <w:pStyle w:val="a3"/>
        <w:ind w:left="993"/>
        <w:rPr>
          <w:rFonts w:ascii="Times New Roman" w:hAnsi="Times New Roman" w:cs="Times New Roman"/>
          <w:sz w:val="24"/>
          <w:szCs w:val="24"/>
        </w:rPr>
      </w:pPr>
    </w:p>
    <w:sectPr w:rsidR="002A0AF9" w:rsidSect="002A0AF9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E1E03"/>
    <w:multiLevelType w:val="hybridMultilevel"/>
    <w:tmpl w:val="27DA604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14302801"/>
    <w:multiLevelType w:val="multilevel"/>
    <w:tmpl w:val="77985D3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7543B7"/>
    <w:multiLevelType w:val="hybridMultilevel"/>
    <w:tmpl w:val="2610A4A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7025129"/>
    <w:multiLevelType w:val="hybridMultilevel"/>
    <w:tmpl w:val="8C54D7AC"/>
    <w:lvl w:ilvl="0" w:tplc="E0363D6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1B72F96"/>
    <w:multiLevelType w:val="hybridMultilevel"/>
    <w:tmpl w:val="745A123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24463A3D"/>
    <w:multiLevelType w:val="hybridMultilevel"/>
    <w:tmpl w:val="BA6C3626"/>
    <w:lvl w:ilvl="0" w:tplc="E0363D62">
      <w:start w:val="1"/>
      <w:numFmt w:val="bullet"/>
      <w:lvlText w:val=""/>
      <w:lvlJc w:val="left"/>
      <w:pPr>
        <w:ind w:left="4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363D6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1D706B"/>
    <w:multiLevelType w:val="hybridMultilevel"/>
    <w:tmpl w:val="FF66806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90A143E"/>
    <w:multiLevelType w:val="hybridMultilevel"/>
    <w:tmpl w:val="824295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1B75DA"/>
    <w:multiLevelType w:val="hybridMultilevel"/>
    <w:tmpl w:val="114E259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9C7409E"/>
    <w:multiLevelType w:val="hybridMultilevel"/>
    <w:tmpl w:val="7D943C6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3E115972"/>
    <w:multiLevelType w:val="hybridMultilevel"/>
    <w:tmpl w:val="5ED0E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AB5C7F"/>
    <w:multiLevelType w:val="hybridMultilevel"/>
    <w:tmpl w:val="8F8C513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475F3987"/>
    <w:multiLevelType w:val="hybridMultilevel"/>
    <w:tmpl w:val="57C0F256"/>
    <w:lvl w:ilvl="0" w:tplc="E0363D6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4B74577D"/>
    <w:multiLevelType w:val="hybridMultilevel"/>
    <w:tmpl w:val="225221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2E186E"/>
    <w:multiLevelType w:val="hybridMultilevel"/>
    <w:tmpl w:val="ACAA8C4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564C7AA7"/>
    <w:multiLevelType w:val="hybridMultilevel"/>
    <w:tmpl w:val="3B7EBAC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5B825642"/>
    <w:multiLevelType w:val="hybridMultilevel"/>
    <w:tmpl w:val="BF24755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5F256322"/>
    <w:multiLevelType w:val="hybridMultilevel"/>
    <w:tmpl w:val="CA8E6058"/>
    <w:lvl w:ilvl="0" w:tplc="E0363D6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66273478"/>
    <w:multiLevelType w:val="hybridMultilevel"/>
    <w:tmpl w:val="433CBEB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7312494A"/>
    <w:multiLevelType w:val="hybridMultilevel"/>
    <w:tmpl w:val="A8FA1C2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7C646C8"/>
    <w:multiLevelType w:val="hybridMultilevel"/>
    <w:tmpl w:val="50A4098E"/>
    <w:lvl w:ilvl="0" w:tplc="041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1">
    <w:nsid w:val="78CA2478"/>
    <w:multiLevelType w:val="hybridMultilevel"/>
    <w:tmpl w:val="75C6C1F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79132A36"/>
    <w:multiLevelType w:val="hybridMultilevel"/>
    <w:tmpl w:val="402E7BE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79F918A1"/>
    <w:multiLevelType w:val="hybridMultilevel"/>
    <w:tmpl w:val="FA64721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7A47581D"/>
    <w:multiLevelType w:val="hybridMultilevel"/>
    <w:tmpl w:val="CFD6FCD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7C30026C"/>
    <w:multiLevelType w:val="hybridMultilevel"/>
    <w:tmpl w:val="0E7884B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E28287F"/>
    <w:multiLevelType w:val="hybridMultilevel"/>
    <w:tmpl w:val="A55676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"/>
  </w:num>
  <w:num w:numId="3">
    <w:abstractNumId w:val="5"/>
  </w:num>
  <w:num w:numId="4">
    <w:abstractNumId w:val="19"/>
  </w:num>
  <w:num w:numId="5">
    <w:abstractNumId w:val="6"/>
  </w:num>
  <w:num w:numId="6">
    <w:abstractNumId w:val="10"/>
  </w:num>
  <w:num w:numId="7">
    <w:abstractNumId w:val="7"/>
  </w:num>
  <w:num w:numId="8">
    <w:abstractNumId w:val="13"/>
  </w:num>
  <w:num w:numId="9">
    <w:abstractNumId w:val="26"/>
  </w:num>
  <w:num w:numId="10">
    <w:abstractNumId w:val="3"/>
  </w:num>
  <w:num w:numId="11">
    <w:abstractNumId w:val="17"/>
  </w:num>
  <w:num w:numId="12">
    <w:abstractNumId w:val="12"/>
  </w:num>
  <w:num w:numId="13">
    <w:abstractNumId w:val="11"/>
  </w:num>
  <w:num w:numId="14">
    <w:abstractNumId w:val="2"/>
  </w:num>
  <w:num w:numId="15">
    <w:abstractNumId w:val="18"/>
  </w:num>
  <w:num w:numId="16">
    <w:abstractNumId w:val="21"/>
  </w:num>
  <w:num w:numId="17">
    <w:abstractNumId w:val="25"/>
  </w:num>
  <w:num w:numId="18">
    <w:abstractNumId w:val="14"/>
  </w:num>
  <w:num w:numId="19">
    <w:abstractNumId w:val="15"/>
  </w:num>
  <w:num w:numId="20">
    <w:abstractNumId w:val="0"/>
  </w:num>
  <w:num w:numId="21">
    <w:abstractNumId w:val="23"/>
  </w:num>
  <w:num w:numId="22">
    <w:abstractNumId w:val="9"/>
  </w:num>
  <w:num w:numId="23">
    <w:abstractNumId w:val="24"/>
  </w:num>
  <w:num w:numId="24">
    <w:abstractNumId w:val="8"/>
  </w:num>
  <w:num w:numId="25">
    <w:abstractNumId w:val="22"/>
  </w:num>
  <w:num w:numId="26">
    <w:abstractNumId w:val="16"/>
  </w:num>
  <w:num w:numId="27">
    <w:abstractNumId w:val="4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40DBD"/>
    <w:rsid w:val="00271247"/>
    <w:rsid w:val="002A0AF9"/>
    <w:rsid w:val="003B3F2E"/>
    <w:rsid w:val="0078205E"/>
    <w:rsid w:val="00AB0031"/>
    <w:rsid w:val="00AB6D41"/>
    <w:rsid w:val="00B40DBD"/>
    <w:rsid w:val="00C56124"/>
    <w:rsid w:val="00CC4288"/>
    <w:rsid w:val="00DF1939"/>
    <w:rsid w:val="00FA71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D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0DBD"/>
    <w:pPr>
      <w:ind w:left="720"/>
      <w:contextualSpacing/>
    </w:pPr>
  </w:style>
  <w:style w:type="paragraph" w:styleId="a4">
    <w:name w:val="No Spacing"/>
    <w:link w:val="a5"/>
    <w:uiPriority w:val="1"/>
    <w:qFormat/>
    <w:rsid w:val="002A0AF9"/>
    <w:pPr>
      <w:spacing w:after="0" w:line="240" w:lineRule="auto"/>
    </w:pPr>
    <w:rPr>
      <w:rFonts w:eastAsiaTheme="minorEastAsia"/>
    </w:rPr>
  </w:style>
  <w:style w:type="character" w:customStyle="1" w:styleId="a5">
    <w:name w:val="Без интервала Знак"/>
    <w:basedOn w:val="a0"/>
    <w:link w:val="a4"/>
    <w:uiPriority w:val="1"/>
    <w:rsid w:val="002A0AF9"/>
    <w:rPr>
      <w:rFonts w:eastAsiaTheme="minorEastAsia"/>
    </w:rPr>
  </w:style>
  <w:style w:type="paragraph" w:styleId="a6">
    <w:name w:val="Balloon Text"/>
    <w:basedOn w:val="a"/>
    <w:link w:val="a7"/>
    <w:uiPriority w:val="99"/>
    <w:semiHidden/>
    <w:unhideWhenUsed/>
    <w:rsid w:val="002A0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0A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9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F2453-B985-4A9D-BF17-B0ACC592B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1679</Words>
  <Characters>9572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Лабораторная работа</dc:title>
  <dc:creator>student</dc:creator>
  <cp:lastModifiedBy>student</cp:lastModifiedBy>
  <cp:revision>2</cp:revision>
  <dcterms:created xsi:type="dcterms:W3CDTF">2014-11-07T07:01:00Z</dcterms:created>
  <dcterms:modified xsi:type="dcterms:W3CDTF">2014-11-13T11:56:00Z</dcterms:modified>
</cp:coreProperties>
</file>